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0"/>
          <w:sz w:val="28"/>
          <w:szCs w:val="28"/>
          <w:vertAlign w:val="baseline"/>
        </w:rPr>
      </w:pPr>
      <w:r w:rsidDel="00000000" w:rsidR="00000000" w:rsidRPr="00000000">
        <w:rPr>
          <w:b w:val="1"/>
          <w:sz w:val="28"/>
          <w:szCs w:val="28"/>
          <w:vertAlign w:val="baseline"/>
          <w:rtl w:val="0"/>
        </w:rPr>
        <w:t xml:space="preserve">      PROFILE OF ANWULUORAH OGUGUA PATRICIA (Ph.D)</w:t>
      </w:r>
      <w:r w:rsidDel="00000000" w:rsidR="00000000" w:rsidRPr="00000000">
        <w:rPr>
          <w:rtl w:val="0"/>
        </w:rPr>
      </w:r>
    </w:p>
    <w:p w:rsidR="00000000" w:rsidDel="00000000" w:rsidP="00000000" w:rsidRDefault="00000000" w:rsidRPr="00000000" w14:paraId="00000002">
      <w:pPr>
        <w:spacing w:line="276"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spacing w:line="276" w:lineRule="auto"/>
        <w:jc w:val="both"/>
        <w:rPr>
          <w:vertAlign w:val="baseline"/>
        </w:rPr>
      </w:pPr>
      <w:r w:rsidDel="00000000" w:rsidR="00000000" w:rsidRPr="00000000">
        <w:rPr>
          <w:b w:val="1"/>
          <w:vertAlign w:val="baseline"/>
          <w:rtl w:val="0"/>
        </w:rPr>
        <w:t xml:space="preserve">ANWULUORAH, OGUGUA PATRICIA- </w:t>
      </w:r>
      <w:r w:rsidDel="00000000" w:rsidR="00000000" w:rsidRPr="00000000">
        <w:rPr>
          <w:vertAlign w:val="baseline"/>
          <w:rtl w:val="0"/>
        </w:rPr>
        <w:t xml:space="preserve">is</w:t>
      </w:r>
      <w:r w:rsidDel="00000000" w:rsidR="00000000" w:rsidRPr="00000000">
        <w:rPr>
          <w:b w:val="1"/>
          <w:vertAlign w:val="baseline"/>
          <w:rtl w:val="0"/>
        </w:rPr>
        <w:t xml:space="preserve"> </w:t>
      </w:r>
      <w:r w:rsidDel="00000000" w:rsidR="00000000" w:rsidRPr="00000000">
        <w:rPr>
          <w:vertAlign w:val="baseline"/>
          <w:rtl w:val="0"/>
        </w:rPr>
        <w:t xml:space="preserve">currently </w:t>
      </w:r>
      <w:r w:rsidDel="00000000" w:rsidR="00000000" w:rsidRPr="00000000">
        <w:rPr>
          <w:rtl w:val="0"/>
        </w:rPr>
        <w:t xml:space="preserve">the Provost of </w:t>
      </w:r>
      <w:r w:rsidDel="00000000" w:rsidR="00000000" w:rsidRPr="00000000">
        <w:rPr>
          <w:vertAlign w:val="baseline"/>
          <w:rtl w:val="0"/>
        </w:rPr>
        <w:t xml:space="preserve">Nwafor Orizu College of Education, Nsugbe, Anambra State, an Affiliate of the University of Nigeria Nsukka in Enugu State. Dr. Anwuluorah Ogugua Patricia hails from Nkwelle Village Umunachi, Dunukofia Local Government Area of Anambra State. She was born</w:t>
      </w:r>
      <w:r w:rsidDel="00000000" w:rsidR="00000000" w:rsidRPr="00000000">
        <w:rPr>
          <w:b w:val="1"/>
          <w:vertAlign w:val="baseline"/>
          <w:rtl w:val="0"/>
        </w:rPr>
        <w:t xml:space="preserve"> </w:t>
      </w:r>
      <w:r w:rsidDel="00000000" w:rsidR="00000000" w:rsidRPr="00000000">
        <w:rPr>
          <w:vertAlign w:val="baseline"/>
          <w:rtl w:val="0"/>
        </w:rPr>
        <w:t xml:space="preserve">on</w:t>
      </w:r>
      <w:r w:rsidDel="00000000" w:rsidR="00000000" w:rsidRPr="00000000">
        <w:rPr>
          <w:b w:val="1"/>
          <w:vertAlign w:val="baseline"/>
          <w:rtl w:val="0"/>
        </w:rPr>
        <w:t xml:space="preserve"> </w:t>
      </w:r>
      <w:r w:rsidDel="00000000" w:rsidR="00000000" w:rsidRPr="00000000">
        <w:rPr>
          <w:vertAlign w:val="baseline"/>
          <w:rtl w:val="0"/>
        </w:rPr>
        <w:t xml:space="preserve">5</w:t>
      </w:r>
      <w:r w:rsidDel="00000000" w:rsidR="00000000" w:rsidRPr="00000000">
        <w:rPr>
          <w:vertAlign w:val="superscript"/>
          <w:rtl w:val="0"/>
        </w:rPr>
        <w:t xml:space="preserve">TH</w:t>
      </w:r>
      <w:r w:rsidDel="00000000" w:rsidR="00000000" w:rsidRPr="00000000">
        <w:rPr>
          <w:vertAlign w:val="baseline"/>
          <w:rtl w:val="0"/>
        </w:rPr>
        <w:t xml:space="preserve"> May, 1959 at ONITSHA. She attended Sancta Maria Primary School, Queen of the Rosary College (QRC) both in Onitsha; and the Holy Rosary Teachers’ Training College, Enugu. </w:t>
      </w:r>
    </w:p>
    <w:p w:rsidR="00000000" w:rsidDel="00000000" w:rsidP="00000000" w:rsidRDefault="00000000" w:rsidRPr="00000000" w14:paraId="00000005">
      <w:pPr>
        <w:spacing w:line="276" w:lineRule="auto"/>
        <w:rPr>
          <w:vertAlign w:val="baseline"/>
        </w:rPr>
      </w:pPr>
      <w:r w:rsidDel="00000000" w:rsidR="00000000" w:rsidRPr="00000000">
        <w:rPr>
          <w:rtl w:val="0"/>
        </w:rPr>
      </w:r>
    </w:p>
    <w:p w:rsidR="00000000" w:rsidDel="00000000" w:rsidP="00000000" w:rsidRDefault="00000000" w:rsidRPr="00000000" w14:paraId="00000006">
      <w:pPr>
        <w:spacing w:line="276" w:lineRule="auto"/>
        <w:jc w:val="both"/>
        <w:rPr>
          <w:vertAlign w:val="baseline"/>
        </w:rPr>
      </w:pPr>
      <w:r w:rsidDel="00000000" w:rsidR="00000000" w:rsidRPr="00000000">
        <w:rPr>
          <w:vertAlign w:val="baseline"/>
          <w:rtl w:val="0"/>
        </w:rPr>
        <w:t xml:space="preserve"> Anwuluorah, Ogugua Patricia Holds a B.A (Hons.) Religious Studies, University of Leuven, Belgium; M.A and Ph.D, University of Ibadan; and a PGDE, Nnamdi Azikiwe University, Awka. She has served the College in various capacities: Head of Department Christian Religious Studies: 2005–2007; Dean School of Arts Social Sciences: (2007-2009); Dean School of General Studies Education (2011-2014); Director, Research and Publications (2018</w:t>
      </w:r>
      <w:r w:rsidDel="00000000" w:rsidR="00000000" w:rsidRPr="00000000">
        <w:rPr>
          <w:rtl w:val="0"/>
        </w:rPr>
        <w:t xml:space="preserve">-2021</w:t>
      </w:r>
      <w:r w:rsidDel="00000000" w:rsidR="00000000" w:rsidRPr="00000000">
        <w:rPr>
          <w:vertAlign w:val="baseline"/>
          <w:rtl w:val="0"/>
        </w:rPr>
        <w:t xml:space="preserve">); Chairman and Member of over 30 Committees. She has also attended both National and International Conferences/Workshops including: the University of Ghana, Boston College U.S.A, Catholic University of America, the University of London, University of Boston, Massachusetts, University of Riverside, California, Catholic University of Australia, and Dubai. She has over sixty publications in journals,</w:t>
      </w:r>
      <w:r w:rsidDel="00000000" w:rsidR="00000000" w:rsidRPr="00000000">
        <w:rPr>
          <w:rtl w:val="0"/>
        </w:rPr>
        <w:t xml:space="preserve"> </w:t>
      </w:r>
      <w:r w:rsidDel="00000000" w:rsidR="00000000" w:rsidRPr="00000000">
        <w:rPr>
          <w:vertAlign w:val="baseline"/>
          <w:rtl w:val="0"/>
        </w:rPr>
        <w:t xml:space="preserve">book, book chapters; and edited several journals and chapters in books. Currently, she is an external examiner in Federal College of Education Owerri, Imo state.</w:t>
      </w:r>
    </w:p>
    <w:p w:rsidR="00000000" w:rsidDel="00000000" w:rsidP="00000000" w:rsidRDefault="00000000" w:rsidRPr="00000000" w14:paraId="00000007">
      <w:pPr>
        <w:spacing w:line="276" w:lineRule="auto"/>
        <w:jc w:val="both"/>
        <w:rPr>
          <w:b w:val="0"/>
          <w:vertAlign w:val="baseline"/>
        </w:rPr>
      </w:pPr>
      <w:r w:rsidDel="00000000" w:rsidR="00000000" w:rsidRPr="00000000">
        <w:rPr>
          <w:rtl w:val="0"/>
        </w:rPr>
      </w:r>
    </w:p>
    <w:p w:rsidR="00000000" w:rsidDel="00000000" w:rsidP="00000000" w:rsidRDefault="00000000" w:rsidRPr="00000000" w14:paraId="00000008">
      <w:pPr>
        <w:spacing w:line="276" w:lineRule="auto"/>
        <w:jc w:val="both"/>
        <w:rPr>
          <w:vertAlign w:val="baseline"/>
        </w:rPr>
      </w:pPr>
      <w:r w:rsidDel="00000000" w:rsidR="00000000" w:rsidRPr="00000000">
        <w:rPr>
          <w:vertAlign w:val="baseline"/>
          <w:rtl w:val="0"/>
        </w:rPr>
        <w:t xml:space="preserve">Anwuluorah, Ogugua Patricia is a member, of Circle for Concerned African Women Theologians (The Circle) South Africa/Ghana; National Association of Bible Knowledge Teachers of Nigeria (NABKTN); National Association for the Study of Religion and Education (NASRED); National Association for the Advancement of Knowledge (NAFAK); Women in Colleges of Education (WICE); Member, Member of the Research and Development Network.</w:t>
      </w:r>
    </w:p>
    <w:sectPr>
      <w:footerReference r:id="rId6" w:type="default"/>
      <w:pgSz w:h="16839" w:w="11907"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